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D1B" w:rsidRPr="00AA2D13" w:rsidRDefault="00A56510" w:rsidP="00AA2D13">
      <w:pPr>
        <w:jc w:val="center"/>
        <w:rPr>
          <w:rFonts w:ascii="Arial" w:hAnsi="Arial" w:cs="Arial"/>
          <w:b/>
          <w:bCs/>
          <w:sz w:val="24"/>
          <w:szCs w:val="24"/>
        </w:rPr>
      </w:pPr>
      <w:r>
        <w:rPr>
          <w:rFonts w:ascii="Arial" w:hAnsi="Arial" w:cs="Arial"/>
          <w:b/>
          <w:bCs/>
          <w:sz w:val="24"/>
          <w:szCs w:val="24"/>
        </w:rPr>
        <w:t xml:space="preserve">YENİ </w:t>
      </w:r>
      <w:r w:rsidRPr="00AA2D13">
        <w:rPr>
          <w:rFonts w:ascii="Arial" w:hAnsi="Arial" w:cs="Arial"/>
          <w:b/>
          <w:bCs/>
          <w:sz w:val="24"/>
          <w:szCs w:val="24"/>
        </w:rPr>
        <w:t>TIBBİ CİHAZ SATIŞ</w:t>
      </w:r>
      <w:r>
        <w:rPr>
          <w:rFonts w:ascii="Arial" w:hAnsi="Arial" w:cs="Arial"/>
          <w:b/>
          <w:bCs/>
          <w:sz w:val="24"/>
          <w:szCs w:val="24"/>
        </w:rPr>
        <w:t xml:space="preserve"> YÖNETMELİĞİ’NDE SÜREYE DİKKAT</w:t>
      </w:r>
    </w:p>
    <w:p w:rsidR="00BF4D1B" w:rsidRPr="00701FE3" w:rsidRDefault="00BF4D1B" w:rsidP="00701FE3">
      <w:pPr>
        <w:jc w:val="both"/>
        <w:rPr>
          <w:rFonts w:ascii="Arial" w:hAnsi="Arial" w:cs="Arial"/>
          <w:bCs/>
          <w:sz w:val="24"/>
          <w:szCs w:val="24"/>
        </w:rPr>
      </w:pPr>
      <w:proofErr w:type="gramStart"/>
      <w:r w:rsidRPr="00701FE3">
        <w:rPr>
          <w:rFonts w:ascii="Arial" w:hAnsi="Arial" w:cs="Arial"/>
          <w:bCs/>
          <w:sz w:val="24"/>
          <w:szCs w:val="24"/>
        </w:rPr>
        <w:t xml:space="preserve">Sakarya Ticaret ve Sanayi Odası bünyesinde faaliyet gösteren ve çoğunluğunu sağlık kuruluşları, eczaneler ve parfümeri ticareti ile iştigal eden firmaların oluşturduğu 15. Meslek </w:t>
      </w:r>
      <w:r w:rsidR="00701FE3" w:rsidRPr="00701FE3">
        <w:rPr>
          <w:rFonts w:ascii="Arial" w:hAnsi="Arial" w:cs="Arial"/>
          <w:bCs/>
          <w:sz w:val="24"/>
          <w:szCs w:val="24"/>
        </w:rPr>
        <w:t>Komitesi</w:t>
      </w:r>
      <w:r w:rsidR="00AA2D13">
        <w:rPr>
          <w:rFonts w:ascii="Arial" w:hAnsi="Arial" w:cs="Arial"/>
          <w:bCs/>
          <w:sz w:val="24"/>
          <w:szCs w:val="24"/>
        </w:rPr>
        <w:t>,</w:t>
      </w:r>
      <w:r w:rsidR="00701FE3" w:rsidRPr="00701FE3">
        <w:rPr>
          <w:rFonts w:ascii="Arial" w:hAnsi="Arial" w:cs="Arial"/>
          <w:bCs/>
          <w:sz w:val="24"/>
          <w:szCs w:val="24"/>
        </w:rPr>
        <w:t xml:space="preserve"> 15</w:t>
      </w:r>
      <w:r w:rsidRPr="00701FE3">
        <w:rPr>
          <w:rFonts w:ascii="Arial" w:hAnsi="Arial" w:cs="Arial"/>
          <w:bCs/>
          <w:sz w:val="24"/>
          <w:szCs w:val="24"/>
        </w:rPr>
        <w:t xml:space="preserve"> Mayıs 2014  tarihinde Resmi Gazete'de yayınlanarak yürürlüğe giren </w:t>
      </w:r>
      <w:hyperlink r:id="rId4" w:tgtFrame="_blank" w:history="1">
        <w:r w:rsidRPr="00701FE3">
          <w:rPr>
            <w:rStyle w:val="Kpr"/>
            <w:rFonts w:ascii="Arial" w:hAnsi="Arial" w:cs="Arial"/>
            <w:bCs/>
            <w:iCs/>
            <w:color w:val="auto"/>
            <w:sz w:val="24"/>
            <w:szCs w:val="24"/>
            <w:u w:val="none"/>
          </w:rPr>
          <w:t>Tıbbi Cihaz Satış, Reklam ve Tanıtım Yönetmeliği</w:t>
        </w:r>
      </w:hyperlink>
      <w:r w:rsidRPr="00701FE3">
        <w:rPr>
          <w:rFonts w:ascii="Arial" w:hAnsi="Arial" w:cs="Arial"/>
          <w:bCs/>
          <w:sz w:val="24"/>
          <w:szCs w:val="24"/>
        </w:rPr>
        <w:t xml:space="preserve">  ile ilgili istişarede bulunmak üzere üyeleri ile bir araya geldi.</w:t>
      </w:r>
      <w:proofErr w:type="gramEnd"/>
    </w:p>
    <w:p w:rsidR="00984106" w:rsidRDefault="00984106" w:rsidP="00701FE3">
      <w:pPr>
        <w:jc w:val="both"/>
        <w:rPr>
          <w:rFonts w:ascii="Arial" w:hAnsi="Arial" w:cs="Arial"/>
          <w:bCs/>
          <w:sz w:val="24"/>
          <w:szCs w:val="24"/>
        </w:rPr>
      </w:pPr>
      <w:r w:rsidRPr="00701FE3">
        <w:rPr>
          <w:rFonts w:ascii="Arial" w:hAnsi="Arial" w:cs="Arial"/>
          <w:bCs/>
          <w:sz w:val="24"/>
          <w:szCs w:val="24"/>
        </w:rPr>
        <w:t xml:space="preserve">Ev sahipliğini Komite Başkanı Osman </w:t>
      </w:r>
      <w:proofErr w:type="spellStart"/>
      <w:r w:rsidR="00701FE3" w:rsidRPr="00701FE3">
        <w:rPr>
          <w:rFonts w:ascii="Arial" w:hAnsi="Arial" w:cs="Arial"/>
          <w:bCs/>
          <w:sz w:val="24"/>
          <w:szCs w:val="24"/>
        </w:rPr>
        <w:t>Şakar’ın</w:t>
      </w:r>
      <w:proofErr w:type="spellEnd"/>
      <w:r w:rsidR="00701FE3" w:rsidRPr="00701FE3">
        <w:rPr>
          <w:rFonts w:ascii="Arial" w:hAnsi="Arial" w:cs="Arial"/>
          <w:bCs/>
          <w:sz w:val="24"/>
          <w:szCs w:val="24"/>
        </w:rPr>
        <w:t xml:space="preserve"> yaptığı</w:t>
      </w:r>
      <w:r w:rsidRPr="00701FE3">
        <w:rPr>
          <w:rFonts w:ascii="Arial" w:hAnsi="Arial" w:cs="Arial"/>
          <w:bCs/>
          <w:sz w:val="24"/>
          <w:szCs w:val="24"/>
        </w:rPr>
        <w:t xml:space="preserve"> toplantıya başta meclis üyeleri Ercan </w:t>
      </w:r>
      <w:proofErr w:type="spellStart"/>
      <w:r w:rsidRPr="00701FE3">
        <w:rPr>
          <w:rFonts w:ascii="Arial" w:hAnsi="Arial" w:cs="Arial"/>
          <w:bCs/>
          <w:sz w:val="24"/>
          <w:szCs w:val="24"/>
        </w:rPr>
        <w:t>Başnuh</w:t>
      </w:r>
      <w:proofErr w:type="spellEnd"/>
      <w:r w:rsidRPr="00701FE3">
        <w:rPr>
          <w:rFonts w:ascii="Arial" w:hAnsi="Arial" w:cs="Arial"/>
          <w:bCs/>
          <w:sz w:val="24"/>
          <w:szCs w:val="24"/>
        </w:rPr>
        <w:t>, Seçkin Sandık Yapan olmak üzere komite üyeleri ve meslek gurubu üyeleri iştirak etti.</w:t>
      </w:r>
    </w:p>
    <w:p w:rsidR="00701FE3" w:rsidRPr="00701FE3" w:rsidRDefault="00701FE3" w:rsidP="00701FE3">
      <w:pPr>
        <w:jc w:val="both"/>
        <w:rPr>
          <w:rFonts w:ascii="Arial" w:hAnsi="Arial" w:cs="Arial"/>
          <w:b/>
          <w:bCs/>
          <w:sz w:val="24"/>
          <w:szCs w:val="24"/>
        </w:rPr>
      </w:pPr>
      <w:r w:rsidRPr="00701FE3">
        <w:rPr>
          <w:rFonts w:ascii="Arial" w:hAnsi="Arial" w:cs="Arial"/>
          <w:b/>
          <w:bCs/>
          <w:sz w:val="24"/>
          <w:szCs w:val="24"/>
        </w:rPr>
        <w:t>Medikal Firmalar Yetki Belgesi Zorunluluğu</w:t>
      </w:r>
      <w:r w:rsidR="00815BB8">
        <w:rPr>
          <w:rFonts w:ascii="Arial" w:hAnsi="Arial" w:cs="Arial"/>
          <w:b/>
          <w:bCs/>
          <w:sz w:val="24"/>
          <w:szCs w:val="24"/>
        </w:rPr>
        <w:t>’nda süre</w:t>
      </w:r>
      <w:r w:rsidRPr="00701FE3">
        <w:rPr>
          <w:rFonts w:ascii="Arial" w:hAnsi="Arial" w:cs="Arial"/>
          <w:b/>
          <w:bCs/>
          <w:sz w:val="24"/>
          <w:szCs w:val="24"/>
        </w:rPr>
        <w:t xml:space="preserve"> </w:t>
      </w:r>
    </w:p>
    <w:p w:rsidR="00D55822" w:rsidRPr="00701FE3" w:rsidRDefault="00984106" w:rsidP="00701FE3">
      <w:pPr>
        <w:jc w:val="both"/>
        <w:rPr>
          <w:rFonts w:ascii="Arial" w:hAnsi="Arial" w:cs="Arial"/>
          <w:bCs/>
          <w:sz w:val="24"/>
          <w:szCs w:val="24"/>
        </w:rPr>
      </w:pPr>
      <w:r w:rsidRPr="00701FE3">
        <w:rPr>
          <w:rFonts w:ascii="Arial" w:hAnsi="Arial" w:cs="Arial"/>
          <w:bCs/>
          <w:sz w:val="24"/>
          <w:szCs w:val="24"/>
        </w:rPr>
        <w:t xml:space="preserve">Toplantıda Resmi Gazetede yayınlanan Tıbbi Cihaz Satış, Reklam ve Tanıtım Yönetmeliği </w:t>
      </w:r>
      <w:r w:rsidR="00BF4D1B" w:rsidRPr="00701FE3">
        <w:rPr>
          <w:rFonts w:ascii="Arial" w:hAnsi="Arial" w:cs="Arial"/>
          <w:bCs/>
          <w:sz w:val="24"/>
          <w:szCs w:val="24"/>
        </w:rPr>
        <w:t>ile tıbbi cihaz satışı yapan işletmelerin faaliyetlerini sürdürmek için yetki belgesi almaları zorunlu hale getiril</w:t>
      </w:r>
      <w:r w:rsidRPr="00701FE3">
        <w:rPr>
          <w:rFonts w:ascii="Arial" w:hAnsi="Arial" w:cs="Arial"/>
          <w:bCs/>
          <w:sz w:val="24"/>
          <w:szCs w:val="24"/>
        </w:rPr>
        <w:t>diği belirtilerek yetki</w:t>
      </w:r>
      <w:r w:rsidR="00BF4D1B" w:rsidRPr="00701FE3">
        <w:rPr>
          <w:rFonts w:ascii="Arial" w:hAnsi="Arial" w:cs="Arial"/>
          <w:bCs/>
          <w:sz w:val="24"/>
          <w:szCs w:val="24"/>
        </w:rPr>
        <w:t xml:space="preserve"> belgesi alabilmek için işletmelerin </w:t>
      </w:r>
      <w:r w:rsidR="00815BB8">
        <w:rPr>
          <w:rFonts w:ascii="Arial" w:hAnsi="Arial" w:cs="Arial"/>
          <w:bCs/>
          <w:sz w:val="24"/>
          <w:szCs w:val="24"/>
        </w:rPr>
        <w:t xml:space="preserve">15 Kasım’a kadar </w:t>
      </w:r>
      <w:r w:rsidR="00BF4D1B" w:rsidRPr="00701FE3">
        <w:rPr>
          <w:rFonts w:ascii="Arial" w:hAnsi="Arial" w:cs="Arial"/>
          <w:bCs/>
          <w:sz w:val="24"/>
          <w:szCs w:val="24"/>
        </w:rPr>
        <w:t>bir takım koşulları yerine getirmesi</w:t>
      </w:r>
      <w:r w:rsidRPr="00701FE3">
        <w:rPr>
          <w:rFonts w:ascii="Arial" w:hAnsi="Arial" w:cs="Arial"/>
          <w:bCs/>
          <w:sz w:val="24"/>
          <w:szCs w:val="24"/>
        </w:rPr>
        <w:t xml:space="preserve"> gerektiği vurgulandı.</w:t>
      </w:r>
    </w:p>
    <w:p w:rsidR="00BF4D1B" w:rsidRPr="00701FE3" w:rsidRDefault="00BF4D1B" w:rsidP="00701FE3">
      <w:pPr>
        <w:jc w:val="both"/>
        <w:rPr>
          <w:rFonts w:ascii="Arial" w:hAnsi="Arial" w:cs="Arial"/>
          <w:bCs/>
          <w:sz w:val="24"/>
          <w:szCs w:val="24"/>
        </w:rPr>
      </w:pPr>
      <w:r w:rsidRPr="00701FE3">
        <w:rPr>
          <w:rFonts w:ascii="Arial" w:hAnsi="Arial" w:cs="Arial"/>
          <w:bCs/>
          <w:sz w:val="24"/>
          <w:szCs w:val="24"/>
        </w:rPr>
        <w:t> </w:t>
      </w:r>
      <w:r w:rsidR="00984106" w:rsidRPr="00701FE3">
        <w:rPr>
          <w:rFonts w:ascii="Arial" w:hAnsi="Arial" w:cs="Arial"/>
          <w:bCs/>
          <w:sz w:val="24"/>
          <w:szCs w:val="24"/>
        </w:rPr>
        <w:t xml:space="preserve">Sektör temsilcilerine bilgi veren Komite Başkanı Osman </w:t>
      </w:r>
      <w:proofErr w:type="spellStart"/>
      <w:r w:rsidR="00984106" w:rsidRPr="00701FE3">
        <w:rPr>
          <w:rFonts w:ascii="Arial" w:hAnsi="Arial" w:cs="Arial"/>
          <w:bCs/>
          <w:sz w:val="24"/>
          <w:szCs w:val="24"/>
        </w:rPr>
        <w:t>Şakar</w:t>
      </w:r>
      <w:proofErr w:type="spellEnd"/>
      <w:r w:rsidR="00984106" w:rsidRPr="00701FE3">
        <w:rPr>
          <w:rFonts w:ascii="Arial" w:hAnsi="Arial" w:cs="Arial"/>
          <w:bCs/>
          <w:sz w:val="24"/>
          <w:szCs w:val="24"/>
        </w:rPr>
        <w:t xml:space="preserve"> şunları dile getirdi: </w:t>
      </w:r>
    </w:p>
    <w:p w:rsidR="00984106" w:rsidRDefault="00984106" w:rsidP="00701FE3">
      <w:pPr>
        <w:jc w:val="both"/>
        <w:rPr>
          <w:rFonts w:ascii="Arial" w:hAnsi="Arial" w:cs="Arial"/>
          <w:bCs/>
          <w:sz w:val="24"/>
          <w:szCs w:val="24"/>
        </w:rPr>
      </w:pPr>
      <w:r w:rsidRPr="00701FE3">
        <w:rPr>
          <w:rFonts w:ascii="Arial" w:hAnsi="Arial" w:cs="Arial"/>
          <w:bCs/>
          <w:sz w:val="24"/>
          <w:szCs w:val="24"/>
        </w:rPr>
        <w:t xml:space="preserve">“Tıbbi Cihaz Satış, Reklam ve Tanıtım Yönetmeliği ile tıbbi cihaz satışı yapan işletmelerin faaliyetlerini sürdürmek için yetki belgesi almaları zorunlu hale getirildi. </w:t>
      </w:r>
      <w:r w:rsidR="00BF4D1B" w:rsidRPr="00701FE3">
        <w:rPr>
          <w:rFonts w:ascii="Arial" w:hAnsi="Arial" w:cs="Arial"/>
          <w:bCs/>
          <w:sz w:val="24"/>
          <w:szCs w:val="24"/>
        </w:rPr>
        <w:t>Bu</w:t>
      </w:r>
      <w:r w:rsidRPr="00701FE3">
        <w:rPr>
          <w:rFonts w:ascii="Arial" w:hAnsi="Arial" w:cs="Arial"/>
          <w:bCs/>
          <w:sz w:val="24"/>
          <w:szCs w:val="24"/>
        </w:rPr>
        <w:t xml:space="preserve"> doğrultuda medikal marketlerde görev yapan personelin</w:t>
      </w:r>
      <w:r w:rsidR="00BF4D1B" w:rsidRPr="00701FE3">
        <w:rPr>
          <w:rFonts w:ascii="Arial" w:hAnsi="Arial" w:cs="Arial"/>
          <w:bCs/>
          <w:sz w:val="24"/>
          <w:szCs w:val="24"/>
        </w:rPr>
        <w:t xml:space="preserve"> belgelendirilmesi</w:t>
      </w:r>
      <w:r w:rsidRPr="00701FE3">
        <w:rPr>
          <w:rFonts w:ascii="Arial" w:hAnsi="Arial" w:cs="Arial"/>
          <w:bCs/>
          <w:sz w:val="24"/>
          <w:szCs w:val="24"/>
        </w:rPr>
        <w:t xml:space="preserve"> gerekmektedir. </w:t>
      </w:r>
      <w:r w:rsidR="00BF4D1B" w:rsidRPr="00701FE3">
        <w:rPr>
          <w:rFonts w:ascii="Arial" w:hAnsi="Arial" w:cs="Arial"/>
          <w:bCs/>
          <w:sz w:val="24"/>
          <w:szCs w:val="24"/>
        </w:rPr>
        <w:t xml:space="preserve"> Yönetmelikle, Medikal market, </w:t>
      </w:r>
      <w:proofErr w:type="gramStart"/>
      <w:r w:rsidR="00BF4D1B" w:rsidRPr="00701FE3">
        <w:rPr>
          <w:rFonts w:ascii="Arial" w:hAnsi="Arial" w:cs="Arial"/>
          <w:bCs/>
          <w:sz w:val="24"/>
          <w:szCs w:val="24"/>
        </w:rPr>
        <w:t>distribütör</w:t>
      </w:r>
      <w:proofErr w:type="gramEnd"/>
      <w:r w:rsidR="00BF4D1B" w:rsidRPr="00701FE3">
        <w:rPr>
          <w:rFonts w:ascii="Arial" w:hAnsi="Arial" w:cs="Arial"/>
          <w:bCs/>
          <w:sz w:val="24"/>
          <w:szCs w:val="24"/>
        </w:rPr>
        <w:t xml:space="preserve"> ya da bayi olarak tıbbi cihaz satışı yapan tüm işletmelerin mutlaka; belgeli bir sorumlu müdür bulundurmaları, bu işletmelerde satış, tanıtım ve klinik destek elemanı olarak görev yapan tüm </w:t>
      </w:r>
      <w:proofErr w:type="gramStart"/>
      <w:r w:rsidR="00BF4D1B" w:rsidRPr="00701FE3">
        <w:rPr>
          <w:rFonts w:ascii="Arial" w:hAnsi="Arial" w:cs="Arial"/>
          <w:bCs/>
          <w:sz w:val="24"/>
          <w:szCs w:val="24"/>
        </w:rPr>
        <w:t>personelin</w:t>
      </w:r>
      <w:proofErr w:type="gramEnd"/>
      <w:r w:rsidR="00BF4D1B" w:rsidRPr="00701FE3">
        <w:rPr>
          <w:rFonts w:ascii="Arial" w:hAnsi="Arial" w:cs="Arial"/>
          <w:bCs/>
          <w:sz w:val="24"/>
          <w:szCs w:val="24"/>
        </w:rPr>
        <w:t xml:space="preserve"> belgelendirme şartı getirilmiştir</w:t>
      </w:r>
      <w:r w:rsidRPr="00701FE3">
        <w:rPr>
          <w:rFonts w:ascii="Arial" w:hAnsi="Arial" w:cs="Arial"/>
          <w:bCs/>
          <w:sz w:val="24"/>
          <w:szCs w:val="24"/>
        </w:rPr>
        <w:t>” dedi.</w:t>
      </w:r>
    </w:p>
    <w:p w:rsidR="00D55822" w:rsidRPr="00AA2D13" w:rsidRDefault="00D55822" w:rsidP="00701FE3">
      <w:pPr>
        <w:jc w:val="both"/>
        <w:rPr>
          <w:rFonts w:ascii="Arial" w:hAnsi="Arial" w:cs="Arial"/>
          <w:b/>
          <w:bCs/>
          <w:sz w:val="24"/>
          <w:szCs w:val="24"/>
        </w:rPr>
      </w:pPr>
      <w:r w:rsidRPr="00AA2D13">
        <w:rPr>
          <w:rFonts w:ascii="Arial" w:hAnsi="Arial" w:cs="Arial"/>
          <w:b/>
          <w:bCs/>
          <w:sz w:val="24"/>
          <w:szCs w:val="24"/>
        </w:rPr>
        <w:t>Firmalara Sorumlu Müdür</w:t>
      </w:r>
      <w:r w:rsidR="00AA2D13" w:rsidRPr="00AA2D13">
        <w:rPr>
          <w:rFonts w:ascii="Arial" w:hAnsi="Arial" w:cs="Arial"/>
          <w:b/>
          <w:bCs/>
          <w:sz w:val="24"/>
          <w:szCs w:val="24"/>
        </w:rPr>
        <w:t xml:space="preserve">, Personele Eğitim </w:t>
      </w:r>
      <w:r w:rsidRPr="00AA2D13">
        <w:rPr>
          <w:rFonts w:ascii="Arial" w:hAnsi="Arial" w:cs="Arial"/>
          <w:b/>
          <w:bCs/>
          <w:sz w:val="24"/>
          <w:szCs w:val="24"/>
        </w:rPr>
        <w:t>Zorunluluğu</w:t>
      </w:r>
    </w:p>
    <w:p w:rsidR="00B14960" w:rsidRPr="00701FE3" w:rsidRDefault="00984106" w:rsidP="00701FE3">
      <w:pPr>
        <w:jc w:val="both"/>
        <w:rPr>
          <w:rFonts w:ascii="Arial" w:hAnsi="Arial" w:cs="Arial"/>
          <w:bCs/>
          <w:sz w:val="24"/>
          <w:szCs w:val="24"/>
        </w:rPr>
      </w:pPr>
      <w:r w:rsidRPr="00701FE3">
        <w:rPr>
          <w:rFonts w:ascii="Arial" w:hAnsi="Arial" w:cs="Arial"/>
          <w:bCs/>
          <w:sz w:val="24"/>
          <w:szCs w:val="24"/>
        </w:rPr>
        <w:t xml:space="preserve">Meclis Üyesi Ercan </w:t>
      </w:r>
      <w:proofErr w:type="spellStart"/>
      <w:r w:rsidRPr="00701FE3">
        <w:rPr>
          <w:rFonts w:ascii="Arial" w:hAnsi="Arial" w:cs="Arial"/>
          <w:bCs/>
          <w:sz w:val="24"/>
          <w:szCs w:val="24"/>
        </w:rPr>
        <w:t>Başnuh</w:t>
      </w:r>
      <w:proofErr w:type="spellEnd"/>
      <w:r w:rsidRPr="00701FE3">
        <w:rPr>
          <w:rFonts w:ascii="Arial" w:hAnsi="Arial" w:cs="Arial"/>
          <w:bCs/>
          <w:sz w:val="24"/>
          <w:szCs w:val="24"/>
        </w:rPr>
        <w:t xml:space="preserve"> ise </w:t>
      </w:r>
      <w:r w:rsidR="00B14960" w:rsidRPr="00701FE3">
        <w:rPr>
          <w:rFonts w:ascii="Arial" w:hAnsi="Arial" w:cs="Arial"/>
          <w:bCs/>
          <w:sz w:val="24"/>
          <w:szCs w:val="24"/>
        </w:rPr>
        <w:t>konunun detayları ile ilgili bilgi verdiği konuşmada Tıbbi</w:t>
      </w:r>
      <w:r w:rsidR="00BF4D1B" w:rsidRPr="00701FE3">
        <w:rPr>
          <w:rFonts w:ascii="Arial" w:hAnsi="Arial" w:cs="Arial"/>
          <w:bCs/>
          <w:sz w:val="24"/>
          <w:szCs w:val="24"/>
        </w:rPr>
        <w:t xml:space="preserve"> Cihaz sektöründe faaliyet gösteren ve yetkilendirilmek isteyen tüm işletmelerde</w:t>
      </w:r>
      <w:r w:rsidR="00B14960" w:rsidRPr="00701FE3">
        <w:rPr>
          <w:rFonts w:ascii="Arial" w:hAnsi="Arial" w:cs="Arial"/>
          <w:bCs/>
          <w:sz w:val="24"/>
          <w:szCs w:val="24"/>
        </w:rPr>
        <w:t xml:space="preserve"> </w:t>
      </w:r>
      <w:hyperlink r:id="rId5" w:tgtFrame="_blank" w:history="1">
        <w:r w:rsidR="00BF4D1B" w:rsidRPr="00701FE3">
          <w:rPr>
            <w:rStyle w:val="Kpr"/>
            <w:rFonts w:ascii="Arial" w:hAnsi="Arial" w:cs="Arial"/>
            <w:bCs/>
            <w:color w:val="auto"/>
            <w:sz w:val="24"/>
            <w:szCs w:val="24"/>
            <w:u w:val="none"/>
          </w:rPr>
          <w:t xml:space="preserve">Sorumlu müdür </w:t>
        </w:r>
      </w:hyperlink>
      <w:r w:rsidR="00BF4D1B" w:rsidRPr="00701FE3">
        <w:rPr>
          <w:rFonts w:ascii="Arial" w:hAnsi="Arial" w:cs="Arial"/>
          <w:bCs/>
          <w:sz w:val="24"/>
          <w:szCs w:val="24"/>
        </w:rPr>
        <w:t xml:space="preserve">ile </w:t>
      </w:r>
      <w:hyperlink r:id="rId6" w:tgtFrame="_blank" w:history="1">
        <w:r w:rsidR="00BF4D1B" w:rsidRPr="00701FE3">
          <w:rPr>
            <w:rStyle w:val="Kpr"/>
            <w:rFonts w:ascii="Arial" w:hAnsi="Arial" w:cs="Arial"/>
            <w:bCs/>
            <w:color w:val="auto"/>
            <w:sz w:val="24"/>
            <w:szCs w:val="24"/>
            <w:u w:val="none"/>
          </w:rPr>
          <w:t>satış ve tanıtım</w:t>
        </w:r>
      </w:hyperlink>
      <w:r w:rsidR="00BF4D1B" w:rsidRPr="00701FE3">
        <w:rPr>
          <w:rFonts w:ascii="Arial" w:hAnsi="Arial" w:cs="Arial"/>
          <w:bCs/>
          <w:sz w:val="24"/>
          <w:szCs w:val="24"/>
        </w:rPr>
        <w:t xml:space="preserve"> ve </w:t>
      </w:r>
      <w:hyperlink r:id="rId7" w:tgtFrame="_blank" w:history="1">
        <w:r w:rsidR="00BF4D1B" w:rsidRPr="00701FE3">
          <w:rPr>
            <w:rStyle w:val="Kpr"/>
            <w:rFonts w:ascii="Arial" w:hAnsi="Arial" w:cs="Arial"/>
            <w:bCs/>
            <w:color w:val="auto"/>
            <w:sz w:val="24"/>
            <w:szCs w:val="24"/>
            <w:u w:val="none"/>
          </w:rPr>
          <w:t>klinik destek faaliyetlerini</w:t>
        </w:r>
      </w:hyperlink>
      <w:r w:rsidR="00BF4D1B" w:rsidRPr="00701FE3">
        <w:rPr>
          <w:rFonts w:ascii="Arial" w:hAnsi="Arial" w:cs="Arial"/>
          <w:bCs/>
          <w:sz w:val="24"/>
          <w:szCs w:val="24"/>
        </w:rPr>
        <w:t xml:space="preserve"> yürüten personelin eğitim alarak belgelendirilmesi gerek</w:t>
      </w:r>
      <w:r w:rsidR="00B14960" w:rsidRPr="00701FE3">
        <w:rPr>
          <w:rFonts w:ascii="Arial" w:hAnsi="Arial" w:cs="Arial"/>
          <w:bCs/>
          <w:sz w:val="24"/>
          <w:szCs w:val="24"/>
        </w:rPr>
        <w:t>tiğini belirterek “B</w:t>
      </w:r>
      <w:r w:rsidR="00BF4D1B" w:rsidRPr="00701FE3">
        <w:rPr>
          <w:rFonts w:ascii="Arial" w:hAnsi="Arial" w:cs="Arial"/>
          <w:bCs/>
          <w:sz w:val="24"/>
          <w:szCs w:val="24"/>
        </w:rPr>
        <w:t>ir kişi sadece bir şirketin sorumlu müdürü olabilir</w:t>
      </w:r>
      <w:r w:rsidR="00B14960" w:rsidRPr="00701FE3">
        <w:rPr>
          <w:rFonts w:ascii="Arial" w:hAnsi="Arial" w:cs="Arial"/>
          <w:bCs/>
          <w:sz w:val="24"/>
          <w:szCs w:val="24"/>
        </w:rPr>
        <w:t xml:space="preserve">. </w:t>
      </w:r>
      <w:r w:rsidR="00BF4D1B" w:rsidRPr="00701FE3">
        <w:rPr>
          <w:rFonts w:ascii="Arial" w:hAnsi="Arial" w:cs="Arial"/>
          <w:bCs/>
          <w:sz w:val="24"/>
          <w:szCs w:val="24"/>
        </w:rPr>
        <w:t xml:space="preserve">Tıbbi cihaz işletmelerinde sorumlu müdür, satış ve tanıtım elemanı ve  klinik destek elemanı olarak çalışabilmek için TCESİS içinde yer alan eğitimleri almak, sınavdan başarıyla geçmek ve Türkiye İlaç ve Tıbbi Cihaz Kurumu’na başvurarak yeterlilik belgesini almak gerekmektedir. Yeterlilik belgesini alabilmek için TİTCK web sayfası </w:t>
      </w:r>
      <w:hyperlink r:id="rId8" w:tgtFrame="_blank" w:history="1">
        <w:r w:rsidR="00BF4D1B" w:rsidRPr="00701FE3">
          <w:rPr>
            <w:rStyle w:val="Kpr"/>
            <w:rFonts w:ascii="Arial" w:hAnsi="Arial" w:cs="Arial"/>
            <w:bCs/>
            <w:color w:val="auto"/>
            <w:sz w:val="24"/>
            <w:szCs w:val="24"/>
            <w:u w:val="none"/>
          </w:rPr>
          <w:t>http://www.titck.gov.tr</w:t>
        </w:r>
      </w:hyperlink>
      <w:r w:rsidR="00BF4D1B" w:rsidRPr="00701FE3">
        <w:rPr>
          <w:rFonts w:ascii="Arial" w:hAnsi="Arial" w:cs="Arial"/>
          <w:bCs/>
          <w:sz w:val="24"/>
          <w:szCs w:val="24"/>
        </w:rPr>
        <w:t xml:space="preserve"> adresinde yer alan duyurular ve kılavuz doğrultusunda işlem yapmanız gerekmektedir. </w:t>
      </w:r>
      <w:r w:rsidR="00B14960" w:rsidRPr="00701FE3">
        <w:rPr>
          <w:rFonts w:ascii="Arial" w:hAnsi="Arial" w:cs="Arial"/>
          <w:bCs/>
          <w:sz w:val="24"/>
          <w:szCs w:val="24"/>
        </w:rPr>
        <w:t xml:space="preserve">İşletmelerin ve çalışanlarının herhangi bir hak kaybına uğramamaları için eğitimlerle ilgili bilgiye </w:t>
      </w:r>
      <w:hyperlink r:id="rId9" w:history="1">
        <w:r w:rsidR="00B14960" w:rsidRPr="00701FE3">
          <w:rPr>
            <w:rStyle w:val="Kpr"/>
            <w:rFonts w:ascii="Arial" w:hAnsi="Arial" w:cs="Arial"/>
            <w:bCs/>
            <w:color w:val="auto"/>
            <w:sz w:val="24"/>
            <w:szCs w:val="24"/>
            <w:u w:val="none"/>
          </w:rPr>
          <w:t>www.tcesis.org</w:t>
        </w:r>
      </w:hyperlink>
      <w:r w:rsidR="00B14960" w:rsidRPr="00701FE3">
        <w:rPr>
          <w:rFonts w:ascii="Arial" w:hAnsi="Arial" w:cs="Arial"/>
          <w:bCs/>
          <w:sz w:val="24"/>
          <w:szCs w:val="24"/>
        </w:rPr>
        <w:t xml:space="preserve"> adresinden veya 0850 450 45 45 numaralı telefondan bilgi alabileceklerdir.” dedi.</w:t>
      </w:r>
    </w:p>
    <w:p w:rsidR="00AA2D13" w:rsidRPr="00AA2D13" w:rsidRDefault="00AA2D13" w:rsidP="00701FE3">
      <w:pPr>
        <w:jc w:val="both"/>
        <w:rPr>
          <w:rFonts w:ascii="Arial" w:hAnsi="Arial" w:cs="Arial"/>
          <w:b/>
          <w:bCs/>
          <w:sz w:val="24"/>
          <w:szCs w:val="24"/>
        </w:rPr>
      </w:pPr>
      <w:r w:rsidRPr="00AA2D13">
        <w:rPr>
          <w:rFonts w:ascii="Arial" w:hAnsi="Arial" w:cs="Arial"/>
          <w:b/>
          <w:bCs/>
          <w:sz w:val="24"/>
          <w:szCs w:val="24"/>
        </w:rPr>
        <w:t>Son Tarih 15 Kasım 2015</w:t>
      </w:r>
    </w:p>
    <w:p w:rsidR="00BF4D1B" w:rsidRPr="00701FE3" w:rsidRDefault="00B14960" w:rsidP="00701FE3">
      <w:pPr>
        <w:jc w:val="both"/>
        <w:rPr>
          <w:rFonts w:ascii="Arial" w:hAnsi="Arial" w:cs="Arial"/>
          <w:bCs/>
          <w:sz w:val="24"/>
          <w:szCs w:val="24"/>
        </w:rPr>
      </w:pPr>
      <w:r w:rsidRPr="00701FE3">
        <w:rPr>
          <w:rFonts w:ascii="Arial" w:hAnsi="Arial" w:cs="Arial"/>
          <w:bCs/>
          <w:sz w:val="24"/>
          <w:szCs w:val="24"/>
        </w:rPr>
        <w:lastRenderedPageBreak/>
        <w:t xml:space="preserve">Yönetmelik kapsamında 15 Kasım 2015 tarihine kadar şartların yerine </w:t>
      </w:r>
      <w:proofErr w:type="gramStart"/>
      <w:r w:rsidRPr="00701FE3">
        <w:rPr>
          <w:rFonts w:ascii="Arial" w:hAnsi="Arial" w:cs="Arial"/>
          <w:bCs/>
          <w:sz w:val="24"/>
          <w:szCs w:val="24"/>
        </w:rPr>
        <w:t>getirilmesi  ve</w:t>
      </w:r>
      <w:proofErr w:type="gramEnd"/>
      <w:r w:rsidRPr="00701FE3">
        <w:rPr>
          <w:rFonts w:ascii="Arial" w:hAnsi="Arial" w:cs="Arial"/>
          <w:bCs/>
          <w:sz w:val="24"/>
          <w:szCs w:val="24"/>
        </w:rPr>
        <w:t xml:space="preserve"> yetki belgesinin alınması gerektiğinin altını çizen Meclis Üyesi </w:t>
      </w:r>
      <w:proofErr w:type="spellStart"/>
      <w:r w:rsidRPr="00701FE3">
        <w:rPr>
          <w:rFonts w:ascii="Arial" w:hAnsi="Arial" w:cs="Arial"/>
          <w:bCs/>
          <w:sz w:val="24"/>
          <w:szCs w:val="24"/>
        </w:rPr>
        <w:t>Başnuh</w:t>
      </w:r>
      <w:proofErr w:type="spellEnd"/>
      <w:r w:rsidRPr="00701FE3">
        <w:rPr>
          <w:rFonts w:ascii="Arial" w:hAnsi="Arial" w:cs="Arial"/>
          <w:bCs/>
          <w:sz w:val="24"/>
          <w:szCs w:val="24"/>
        </w:rPr>
        <w:t>, “</w:t>
      </w:r>
      <w:r w:rsidR="00BF4D1B" w:rsidRPr="00701FE3">
        <w:rPr>
          <w:rFonts w:ascii="Arial" w:hAnsi="Arial" w:cs="Arial"/>
          <w:bCs/>
          <w:sz w:val="24"/>
          <w:szCs w:val="24"/>
        </w:rPr>
        <w:t>Belge alabilmek için Yönetmelikte belirtilen eğitim şartını yerine getirmek için Yönetmeliğin yayınlandığı 15.05.2014 tarihinden itibaren 18 ay içinde bu süre dolacağından en son15 Kasım 2015 tarihine kadar belgeyi almak zorunludur.</w:t>
      </w:r>
      <w:r w:rsidR="00815BB8">
        <w:rPr>
          <w:rFonts w:ascii="Arial" w:hAnsi="Arial" w:cs="Arial"/>
          <w:bCs/>
          <w:sz w:val="24"/>
          <w:szCs w:val="24"/>
        </w:rPr>
        <w:t>” d</w:t>
      </w:r>
      <w:bookmarkStart w:id="0" w:name="_GoBack"/>
      <w:bookmarkEnd w:id="0"/>
      <w:r w:rsidRPr="00701FE3">
        <w:rPr>
          <w:rFonts w:ascii="Arial" w:hAnsi="Arial" w:cs="Arial"/>
          <w:bCs/>
          <w:sz w:val="24"/>
          <w:szCs w:val="24"/>
        </w:rPr>
        <w:t>edi.</w:t>
      </w:r>
    </w:p>
    <w:p w:rsidR="00BF4D1B" w:rsidRPr="00701FE3" w:rsidRDefault="00BF4D1B" w:rsidP="00701FE3">
      <w:pPr>
        <w:jc w:val="both"/>
        <w:rPr>
          <w:rFonts w:ascii="Arial" w:hAnsi="Arial" w:cs="Arial"/>
          <w:bCs/>
          <w:sz w:val="24"/>
          <w:szCs w:val="24"/>
        </w:rPr>
      </w:pPr>
      <w:r w:rsidRPr="00701FE3">
        <w:rPr>
          <w:rFonts w:ascii="Arial" w:hAnsi="Arial" w:cs="Arial"/>
          <w:bCs/>
          <w:sz w:val="24"/>
          <w:szCs w:val="24"/>
        </w:rPr>
        <w:t xml:space="preserve">     </w:t>
      </w:r>
    </w:p>
    <w:p w:rsidR="00266E9E" w:rsidRPr="00701FE3" w:rsidRDefault="00266E9E" w:rsidP="00701FE3">
      <w:pPr>
        <w:jc w:val="both"/>
        <w:rPr>
          <w:rFonts w:ascii="Arial" w:hAnsi="Arial" w:cs="Arial"/>
          <w:sz w:val="24"/>
          <w:szCs w:val="24"/>
        </w:rPr>
      </w:pPr>
    </w:p>
    <w:sectPr w:rsidR="00266E9E" w:rsidRPr="00701FE3"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4D1B"/>
    <w:rsid w:val="0001007A"/>
    <w:rsid w:val="00025DA9"/>
    <w:rsid w:val="000603B6"/>
    <w:rsid w:val="000B35C0"/>
    <w:rsid w:val="00195E75"/>
    <w:rsid w:val="001B763A"/>
    <w:rsid w:val="00232A7B"/>
    <w:rsid w:val="00266E9E"/>
    <w:rsid w:val="002F42E7"/>
    <w:rsid w:val="003976B8"/>
    <w:rsid w:val="00445CD8"/>
    <w:rsid w:val="00506436"/>
    <w:rsid w:val="005F5AA7"/>
    <w:rsid w:val="00675519"/>
    <w:rsid w:val="00677438"/>
    <w:rsid w:val="00701FE3"/>
    <w:rsid w:val="00750638"/>
    <w:rsid w:val="00763E8A"/>
    <w:rsid w:val="0077691B"/>
    <w:rsid w:val="00815BB8"/>
    <w:rsid w:val="00823061"/>
    <w:rsid w:val="008A76C4"/>
    <w:rsid w:val="00984106"/>
    <w:rsid w:val="00A34F50"/>
    <w:rsid w:val="00A56510"/>
    <w:rsid w:val="00AA2D13"/>
    <w:rsid w:val="00B14960"/>
    <w:rsid w:val="00BD5AB4"/>
    <w:rsid w:val="00BF4D1B"/>
    <w:rsid w:val="00C35341"/>
    <w:rsid w:val="00C97020"/>
    <w:rsid w:val="00D05F9A"/>
    <w:rsid w:val="00D35117"/>
    <w:rsid w:val="00D55822"/>
    <w:rsid w:val="00DB67AF"/>
    <w:rsid w:val="00DD3F6C"/>
    <w:rsid w:val="00DF5FE2"/>
    <w:rsid w:val="00E23443"/>
    <w:rsid w:val="00EA1466"/>
    <w:rsid w:val="00EC3113"/>
    <w:rsid w:val="00F9617F"/>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BF4D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itck.gov.tr/" TargetMode="External"/><Relationship Id="rId3" Type="http://schemas.openxmlformats.org/officeDocument/2006/relationships/webSettings" Target="webSettings.xml"/><Relationship Id="rId7" Type="http://schemas.openxmlformats.org/officeDocument/2006/relationships/hyperlink" Target="http://www.tcesis.org/Sayfa.aspx?sid=10"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cesis.org/Sayfa.aspx?sid=9" TargetMode="External"/><Relationship Id="rId11" Type="http://schemas.openxmlformats.org/officeDocument/2006/relationships/theme" Target="theme/theme1.xml"/><Relationship Id="rId5" Type="http://schemas.openxmlformats.org/officeDocument/2006/relationships/hyperlink" Target="http://www.tcesis.org/Sayfa.aspx?sid=8" TargetMode="External"/><Relationship Id="rId10" Type="http://schemas.openxmlformats.org/officeDocument/2006/relationships/fontTable" Target="fontTable.xml"/><Relationship Id="rId4" Type="http://schemas.openxmlformats.org/officeDocument/2006/relationships/hyperlink" Target="http://www.resmigazete.gov.tr/eskiler/2014/05/20140515-4.htm" TargetMode="External"/><Relationship Id="rId9" Type="http://schemas.openxmlformats.org/officeDocument/2006/relationships/hyperlink" Target="http://www.tcesis.or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520</Words>
  <Characters>2969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dcterms:created xsi:type="dcterms:W3CDTF">2015-02-24T08:39:00Z</dcterms:created>
  <dcterms:modified xsi:type="dcterms:W3CDTF">2015-02-24T09:17:00Z</dcterms:modified>
</cp:coreProperties>
</file>